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2306" w14:textId="77777777" w:rsidR="003950AB" w:rsidRPr="007169D7" w:rsidRDefault="007169D7">
      <w:pPr>
        <w:jc w:val="center"/>
        <w:rPr>
          <w:lang w:val="da-DK"/>
        </w:rPr>
      </w:pPr>
      <w:r w:rsidRPr="007169D7">
        <w:rPr>
          <w:b/>
          <w:sz w:val="28"/>
          <w:lang w:val="da-DK"/>
        </w:rPr>
        <w:t>Tempozoner – 80/20 reference (CSS/LT = 0 sek, LT-pace %)</w:t>
      </w:r>
    </w:p>
    <w:p w14:paraId="3AF35574" w14:textId="2287EF19" w:rsidR="003950AB" w:rsidRPr="007169D7" w:rsidRDefault="00051EA1" w:rsidP="00051EA1">
      <w:pPr>
        <w:jc w:val="center"/>
        <w:rPr>
          <w:b/>
          <w:bCs/>
          <w:lang w:val="da-DK"/>
        </w:rPr>
      </w:pPr>
      <w:r w:rsidRPr="007169D7">
        <w:rPr>
          <w:rFonts w:ascii="Calibri" w:hAnsi="Calibri"/>
          <w:b/>
          <w:bCs/>
          <w:lang w:val="da-DK"/>
        </w:rPr>
        <w:t>Løb: LT-pace % hvor 100% = LT-pace.  Over 100% = hurtigere (hårdere)., under 100% = Langsommere (nemmere),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1"/>
        <w:gridCol w:w="1687"/>
        <w:gridCol w:w="3366"/>
        <w:gridCol w:w="764"/>
        <w:gridCol w:w="1315"/>
        <w:gridCol w:w="1186"/>
        <w:gridCol w:w="1366"/>
        <w:gridCol w:w="1082"/>
        <w:gridCol w:w="1102"/>
        <w:gridCol w:w="1771"/>
      </w:tblGrid>
      <w:tr w:rsidR="003950AB" w14:paraId="2B984DC0" w14:textId="77777777">
        <w:trPr>
          <w:jc w:val="center"/>
        </w:trPr>
        <w:tc>
          <w:tcPr>
            <w:tcW w:w="850" w:type="dxa"/>
            <w:shd w:val="clear" w:color="auto" w:fill="404040"/>
            <w:vAlign w:val="center"/>
          </w:tcPr>
          <w:p w14:paraId="2422066E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80/20</w:t>
            </w:r>
            <w:r>
              <w:rPr>
                <w:rFonts w:ascii="Calibri" w:hAnsi="Calibri"/>
                <w:b/>
                <w:color w:val="FFFFFF"/>
                <w:sz w:val="20"/>
              </w:rPr>
              <w:br/>
              <w:t>zone</w:t>
            </w:r>
          </w:p>
        </w:tc>
        <w:tc>
          <w:tcPr>
            <w:tcW w:w="1701" w:type="dxa"/>
            <w:shd w:val="clear" w:color="auto" w:fill="404040"/>
            <w:vAlign w:val="center"/>
          </w:tcPr>
          <w:p w14:paraId="485D61C8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Intensitet</w:t>
            </w:r>
          </w:p>
        </w:tc>
        <w:tc>
          <w:tcPr>
            <w:tcW w:w="3685" w:type="dxa"/>
            <w:shd w:val="clear" w:color="auto" w:fill="404040"/>
            <w:vAlign w:val="center"/>
          </w:tcPr>
          <w:p w14:paraId="417D1BDC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Beskrivelse</w:t>
            </w:r>
          </w:p>
        </w:tc>
        <w:tc>
          <w:tcPr>
            <w:tcW w:w="794" w:type="dxa"/>
            <w:shd w:val="clear" w:color="auto" w:fill="404040"/>
            <w:vAlign w:val="center"/>
          </w:tcPr>
          <w:p w14:paraId="77A29777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RPE</w:t>
            </w:r>
            <w:r>
              <w:rPr>
                <w:rFonts w:ascii="Calibri" w:hAnsi="Calibri"/>
                <w:b/>
                <w:color w:val="FFFFFF"/>
                <w:sz w:val="20"/>
              </w:rPr>
              <w:br/>
              <w:t>(ca.)</w:t>
            </w:r>
          </w:p>
        </w:tc>
        <w:tc>
          <w:tcPr>
            <w:tcW w:w="1361" w:type="dxa"/>
            <w:shd w:val="clear" w:color="auto" w:fill="404040"/>
            <w:vAlign w:val="center"/>
          </w:tcPr>
          <w:p w14:paraId="3399BA8D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Svømning</w:t>
            </w:r>
            <w:r>
              <w:rPr>
                <w:rFonts w:ascii="Calibri" w:hAnsi="Calibri"/>
                <w:b/>
                <w:color w:val="FFFFFF"/>
                <w:sz w:val="20"/>
              </w:rPr>
              <w:br/>
              <w:t>CSS/LT</w:t>
            </w:r>
            <w:r>
              <w:rPr>
                <w:rFonts w:ascii="Calibri" w:hAnsi="Calibri"/>
                <w:b/>
                <w:color w:val="FFFFFF"/>
                <w:sz w:val="20"/>
              </w:rPr>
              <w:br/>
              <w:t>(sek)</w:t>
            </w:r>
          </w:p>
        </w:tc>
        <w:tc>
          <w:tcPr>
            <w:tcW w:w="1247" w:type="dxa"/>
            <w:shd w:val="clear" w:color="auto" w:fill="404040"/>
            <w:vAlign w:val="center"/>
          </w:tcPr>
          <w:p w14:paraId="2B9672B0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Cykling</w:t>
            </w:r>
            <w:r>
              <w:rPr>
                <w:rFonts w:ascii="Calibri" w:hAnsi="Calibri"/>
                <w:b/>
                <w:color w:val="FFFFFF"/>
                <w:sz w:val="20"/>
              </w:rPr>
              <w:br/>
              <w:t>%FTP</w:t>
            </w:r>
          </w:p>
        </w:tc>
        <w:tc>
          <w:tcPr>
            <w:tcW w:w="1474" w:type="dxa"/>
            <w:shd w:val="clear" w:color="auto" w:fill="404040"/>
            <w:vAlign w:val="center"/>
          </w:tcPr>
          <w:p w14:paraId="17057B39" w14:textId="77777777" w:rsidR="0028675C" w:rsidRDefault="007169D7">
            <w:pPr>
              <w:spacing w:before="20" w:after="20"/>
              <w:jc w:val="center"/>
              <w:rPr>
                <w:rFonts w:ascii="Calibri" w:hAnsi="Calibri"/>
                <w:b/>
                <w:color w:val="FFFFFF"/>
                <w:sz w:val="20"/>
              </w:rPr>
            </w:pPr>
            <w:r>
              <w:rPr>
                <w:rFonts w:ascii="Calibri" w:hAnsi="Calibri"/>
                <w:b/>
                <w:color w:val="FFFFFF"/>
                <w:sz w:val="20"/>
              </w:rPr>
              <w:t>Løb</w:t>
            </w:r>
            <w:r>
              <w:rPr>
                <w:rFonts w:ascii="Calibri" w:hAnsi="Calibri"/>
                <w:b/>
                <w:color w:val="FFFFFF"/>
                <w:sz w:val="20"/>
              </w:rPr>
              <w:br/>
            </w:r>
            <w:r>
              <w:rPr>
                <w:rFonts w:ascii="Calibri" w:hAnsi="Calibri"/>
                <w:b/>
                <w:color w:val="FFFFFF"/>
                <w:sz w:val="20"/>
              </w:rPr>
              <w:t>5 km PR</w:t>
            </w:r>
          </w:p>
          <w:p w14:paraId="45BA9E02" w14:textId="6C2ED813" w:rsidR="003950AB" w:rsidRDefault="0028675C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(sek)</w:t>
            </w:r>
          </w:p>
        </w:tc>
        <w:tc>
          <w:tcPr>
            <w:tcW w:w="1134" w:type="dxa"/>
            <w:shd w:val="clear" w:color="auto" w:fill="404040"/>
            <w:vAlign w:val="center"/>
          </w:tcPr>
          <w:p w14:paraId="234C84ED" w14:textId="78EBE201" w:rsidR="003950AB" w:rsidRDefault="00051EA1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Løb          LT-pace</w:t>
            </w:r>
            <w:r>
              <w:rPr>
                <w:rFonts w:ascii="Calibri" w:hAnsi="Calibri"/>
                <w:b/>
                <w:color w:val="FFFFFF"/>
                <w:sz w:val="20"/>
              </w:rPr>
              <w:br/>
              <w:t>%</w:t>
            </w:r>
          </w:p>
        </w:tc>
        <w:tc>
          <w:tcPr>
            <w:tcW w:w="1134" w:type="dxa"/>
            <w:shd w:val="clear" w:color="auto" w:fill="404040"/>
            <w:vAlign w:val="center"/>
          </w:tcPr>
          <w:p w14:paraId="4994358A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Puls</w:t>
            </w:r>
            <w:r>
              <w:rPr>
                <w:rFonts w:ascii="Calibri" w:hAnsi="Calibri"/>
                <w:b/>
                <w:color w:val="FFFFFF"/>
                <w:sz w:val="20"/>
              </w:rPr>
              <w:br/>
              <w:t>(%LTHR)</w:t>
            </w:r>
          </w:p>
        </w:tc>
        <w:tc>
          <w:tcPr>
            <w:tcW w:w="1814" w:type="dxa"/>
            <w:shd w:val="clear" w:color="auto" w:fill="404040"/>
            <w:vAlign w:val="center"/>
          </w:tcPr>
          <w:p w14:paraId="55D6C6DF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Racepace</w:t>
            </w:r>
          </w:p>
        </w:tc>
      </w:tr>
      <w:tr w:rsidR="003950AB" w14:paraId="56677DFA" w14:textId="77777777">
        <w:trPr>
          <w:jc w:val="center"/>
        </w:trPr>
        <w:tc>
          <w:tcPr>
            <w:tcW w:w="850" w:type="dxa"/>
            <w:shd w:val="clear" w:color="auto" w:fill="66BB6A"/>
            <w:vAlign w:val="center"/>
          </w:tcPr>
          <w:p w14:paraId="0CEB9871" w14:textId="77777777" w:rsidR="003950AB" w:rsidRPr="007169D7" w:rsidRDefault="007169D7">
            <w:pPr>
              <w:spacing w:before="20" w:after="20"/>
              <w:jc w:val="center"/>
            </w:pPr>
            <w:r w:rsidRPr="007169D7">
              <w:rPr>
                <w:rFonts w:ascii="Calibri" w:hAnsi="Calibri"/>
                <w:b/>
                <w:color w:val="000000"/>
                <w:sz w:val="20"/>
              </w:rPr>
              <w:t>Z1</w:t>
            </w:r>
          </w:p>
        </w:tc>
        <w:tc>
          <w:tcPr>
            <w:tcW w:w="1701" w:type="dxa"/>
            <w:shd w:val="clear" w:color="auto" w:fill="66BB6A"/>
            <w:vAlign w:val="center"/>
          </w:tcPr>
          <w:p w14:paraId="4543EAC9" w14:textId="77777777" w:rsidR="003950AB" w:rsidRPr="007169D7" w:rsidRDefault="007169D7">
            <w:pPr>
              <w:spacing w:before="20" w:after="20"/>
            </w:pPr>
            <w:r w:rsidRPr="007169D7">
              <w:rPr>
                <w:rFonts w:ascii="Calibri" w:hAnsi="Calibri"/>
                <w:color w:val="000000"/>
                <w:sz w:val="20"/>
              </w:rPr>
              <w:t>Restitution/varm</w:t>
            </w:r>
            <w:r w:rsidRPr="007169D7">
              <w:rPr>
                <w:rFonts w:ascii="Calibri" w:hAnsi="Calibri"/>
                <w:color w:val="000000"/>
                <w:sz w:val="20"/>
              </w:rPr>
              <w:br/>
              <w:t>op.</w:t>
            </w:r>
          </w:p>
        </w:tc>
        <w:tc>
          <w:tcPr>
            <w:tcW w:w="3685" w:type="dxa"/>
            <w:shd w:val="clear" w:color="auto" w:fill="66BB6A"/>
            <w:vAlign w:val="center"/>
          </w:tcPr>
          <w:p w14:paraId="599302A6" w14:textId="77777777" w:rsidR="003950AB" w:rsidRPr="007169D7" w:rsidRDefault="007169D7">
            <w:pPr>
              <w:spacing w:before="20" w:after="20"/>
            </w:pPr>
            <w:r w:rsidRPr="007169D7">
              <w:rPr>
                <w:rFonts w:ascii="Calibri" w:hAnsi="Calibri"/>
                <w:color w:val="000000"/>
                <w:sz w:val="18"/>
              </w:rPr>
              <w:t>Det føles meget let</w:t>
            </w:r>
          </w:p>
        </w:tc>
        <w:tc>
          <w:tcPr>
            <w:tcW w:w="794" w:type="dxa"/>
            <w:shd w:val="clear" w:color="auto" w:fill="66BB6A"/>
            <w:vAlign w:val="center"/>
          </w:tcPr>
          <w:p w14:paraId="77D98E24" w14:textId="77777777" w:rsidR="003950AB" w:rsidRPr="007169D7" w:rsidRDefault="007169D7">
            <w:pPr>
              <w:spacing w:before="20" w:after="20"/>
              <w:jc w:val="center"/>
            </w:pPr>
            <w:r w:rsidRPr="007169D7">
              <w:rPr>
                <w:rFonts w:ascii="Calibri" w:hAnsi="Calibri"/>
                <w:color w:val="000000"/>
                <w:sz w:val="20"/>
              </w:rPr>
              <w:t>1–2</w:t>
            </w:r>
          </w:p>
        </w:tc>
        <w:tc>
          <w:tcPr>
            <w:tcW w:w="1361" w:type="dxa"/>
            <w:shd w:val="clear" w:color="auto" w:fill="66BB6A"/>
            <w:vAlign w:val="center"/>
          </w:tcPr>
          <w:p w14:paraId="702EF43C" w14:textId="0858DE4D" w:rsidR="003950AB" w:rsidRPr="007169D7" w:rsidRDefault="007169D7">
            <w:pPr>
              <w:spacing w:before="20" w:after="20"/>
              <w:jc w:val="center"/>
            </w:pPr>
            <w:r w:rsidRPr="007169D7">
              <w:rPr>
                <w:rFonts w:ascii="Calibri" w:hAnsi="Calibri"/>
                <w:color w:val="000000"/>
                <w:sz w:val="20"/>
              </w:rPr>
              <w:t>+2</w:t>
            </w:r>
            <w:r w:rsidR="003A624E" w:rsidRPr="007169D7">
              <w:rPr>
                <w:rFonts w:ascii="Calibri" w:hAnsi="Calibri"/>
                <w:color w:val="000000"/>
                <w:sz w:val="20"/>
              </w:rPr>
              <w:t>0</w:t>
            </w:r>
            <w:r w:rsidRPr="007169D7">
              <w:rPr>
                <w:rFonts w:ascii="Calibri" w:hAnsi="Calibri"/>
                <w:color w:val="000000"/>
                <w:sz w:val="20"/>
              </w:rPr>
              <w:t xml:space="preserve"> til +</w:t>
            </w:r>
            <w:r w:rsidR="003A624E" w:rsidRPr="007169D7">
              <w:rPr>
                <w:rFonts w:ascii="Calibri" w:hAnsi="Calibri"/>
                <w:color w:val="000000"/>
                <w:sz w:val="20"/>
              </w:rPr>
              <w:t>35</w:t>
            </w:r>
          </w:p>
        </w:tc>
        <w:tc>
          <w:tcPr>
            <w:tcW w:w="1247" w:type="dxa"/>
            <w:shd w:val="clear" w:color="auto" w:fill="66BB6A"/>
            <w:vAlign w:val="center"/>
          </w:tcPr>
          <w:p w14:paraId="545C970F" w14:textId="77777777" w:rsidR="003950AB" w:rsidRPr="007169D7" w:rsidRDefault="007169D7">
            <w:pPr>
              <w:spacing w:before="20" w:after="20"/>
              <w:jc w:val="center"/>
            </w:pPr>
            <w:r w:rsidRPr="007169D7">
              <w:rPr>
                <w:rFonts w:ascii="Calibri" w:hAnsi="Calibri"/>
                <w:color w:val="000000"/>
                <w:sz w:val="20"/>
              </w:rPr>
              <w:t>&lt;55%</w:t>
            </w:r>
          </w:p>
        </w:tc>
        <w:tc>
          <w:tcPr>
            <w:tcW w:w="1474" w:type="dxa"/>
            <w:shd w:val="clear" w:color="auto" w:fill="66BB6A"/>
            <w:vAlign w:val="center"/>
          </w:tcPr>
          <w:p w14:paraId="7F1BFEA0" w14:textId="760F2429" w:rsidR="003950AB" w:rsidRPr="007169D7" w:rsidRDefault="0028675C">
            <w:pPr>
              <w:spacing w:before="20" w:after="20"/>
              <w:jc w:val="center"/>
            </w:pPr>
            <w:r w:rsidRPr="007169D7">
              <w:t>+120 - +170</w:t>
            </w:r>
          </w:p>
        </w:tc>
        <w:tc>
          <w:tcPr>
            <w:tcW w:w="1134" w:type="dxa"/>
            <w:shd w:val="clear" w:color="auto" w:fill="66BB6A"/>
            <w:vAlign w:val="center"/>
          </w:tcPr>
          <w:p w14:paraId="70043AB4" w14:textId="77777777" w:rsidR="003950AB" w:rsidRPr="007169D7" w:rsidRDefault="007169D7">
            <w:pPr>
              <w:spacing w:before="20" w:after="20"/>
              <w:jc w:val="center"/>
            </w:pPr>
            <w:r w:rsidRPr="007169D7">
              <w:rPr>
                <w:rFonts w:ascii="Calibri" w:hAnsi="Calibri"/>
                <w:color w:val="000000"/>
                <w:sz w:val="20"/>
              </w:rPr>
              <w:t>60–76%</w:t>
            </w:r>
          </w:p>
        </w:tc>
        <w:tc>
          <w:tcPr>
            <w:tcW w:w="1134" w:type="dxa"/>
            <w:shd w:val="clear" w:color="auto" w:fill="66BB6A"/>
            <w:vAlign w:val="center"/>
          </w:tcPr>
          <w:p w14:paraId="6D4D11E2" w14:textId="77777777" w:rsidR="003950AB" w:rsidRPr="007169D7" w:rsidRDefault="007169D7">
            <w:pPr>
              <w:spacing w:before="20" w:after="20"/>
              <w:jc w:val="center"/>
            </w:pPr>
            <w:r w:rsidRPr="007169D7">
              <w:rPr>
                <w:rFonts w:ascii="Calibri" w:hAnsi="Calibri"/>
                <w:color w:val="000000"/>
                <w:sz w:val="20"/>
              </w:rPr>
              <w:t>72–81%</w:t>
            </w:r>
          </w:p>
        </w:tc>
        <w:tc>
          <w:tcPr>
            <w:tcW w:w="1814" w:type="dxa"/>
            <w:shd w:val="clear" w:color="auto" w:fill="66BB6A"/>
            <w:vAlign w:val="center"/>
          </w:tcPr>
          <w:p w14:paraId="40B40D1A" w14:textId="77777777" w:rsidR="003950AB" w:rsidRDefault="007169D7">
            <w:pPr>
              <w:spacing w:before="20" w:after="20"/>
            </w:pPr>
            <w:r w:rsidRPr="007169D7">
              <w:rPr>
                <w:rFonts w:ascii="Calibri" w:hAnsi="Calibri"/>
                <w:color w:val="000000"/>
                <w:sz w:val="20"/>
              </w:rPr>
              <w:t>Recovery</w:t>
            </w:r>
          </w:p>
        </w:tc>
      </w:tr>
      <w:tr w:rsidR="003950AB" w14:paraId="6BAA7EC6" w14:textId="77777777">
        <w:trPr>
          <w:jc w:val="center"/>
        </w:trPr>
        <w:tc>
          <w:tcPr>
            <w:tcW w:w="850" w:type="dxa"/>
            <w:shd w:val="clear" w:color="auto" w:fill="43A047"/>
            <w:vAlign w:val="center"/>
          </w:tcPr>
          <w:p w14:paraId="5B58D05C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000000"/>
                <w:sz w:val="20"/>
              </w:rPr>
              <w:t>Z2</w:t>
            </w:r>
          </w:p>
        </w:tc>
        <w:tc>
          <w:tcPr>
            <w:tcW w:w="1701" w:type="dxa"/>
            <w:shd w:val="clear" w:color="auto" w:fill="43A047"/>
            <w:vAlign w:val="center"/>
          </w:tcPr>
          <w:p w14:paraId="793E52E1" w14:textId="77777777" w:rsidR="003950AB" w:rsidRDefault="007169D7">
            <w:pPr>
              <w:spacing w:before="20" w:after="20"/>
            </w:pPr>
            <w:r>
              <w:rPr>
                <w:rFonts w:ascii="Calibri" w:hAnsi="Calibri"/>
                <w:color w:val="000000"/>
                <w:sz w:val="20"/>
              </w:rPr>
              <w:t>Let aerob</w:t>
            </w:r>
            <w:r>
              <w:rPr>
                <w:rFonts w:ascii="Calibri" w:hAnsi="Calibri"/>
                <w:color w:val="000000"/>
                <w:sz w:val="20"/>
              </w:rPr>
              <w:br/>
              <w:t>(snakketempo)</w:t>
            </w:r>
          </w:p>
        </w:tc>
        <w:tc>
          <w:tcPr>
            <w:tcW w:w="3685" w:type="dxa"/>
            <w:shd w:val="clear" w:color="auto" w:fill="43A047"/>
            <w:vAlign w:val="center"/>
          </w:tcPr>
          <w:p w14:paraId="66FE6C6F" w14:textId="77777777" w:rsidR="003950AB" w:rsidRPr="007169D7" w:rsidRDefault="007169D7">
            <w:pPr>
              <w:spacing w:before="20" w:after="20"/>
              <w:rPr>
                <w:lang w:val="da-DK"/>
              </w:rPr>
            </w:pP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t>Let, kan mærkes du</w:t>
            </w: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br/>
              <w:t>træner</w:t>
            </w:r>
          </w:p>
        </w:tc>
        <w:tc>
          <w:tcPr>
            <w:tcW w:w="794" w:type="dxa"/>
            <w:shd w:val="clear" w:color="auto" w:fill="43A047"/>
            <w:vAlign w:val="center"/>
          </w:tcPr>
          <w:p w14:paraId="4992D157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3–4</w:t>
            </w:r>
          </w:p>
        </w:tc>
        <w:tc>
          <w:tcPr>
            <w:tcW w:w="1361" w:type="dxa"/>
            <w:shd w:val="clear" w:color="auto" w:fill="43A047"/>
            <w:vAlign w:val="center"/>
          </w:tcPr>
          <w:p w14:paraId="2075C97A" w14:textId="658746F4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+1</w:t>
            </w:r>
            <w:r w:rsidR="003A624E">
              <w:rPr>
                <w:rFonts w:ascii="Calibri" w:hAnsi="Calibri"/>
                <w:color w:val="000000"/>
                <w:sz w:val="20"/>
              </w:rPr>
              <w:t>0</w:t>
            </w:r>
            <w:r>
              <w:rPr>
                <w:rFonts w:ascii="Calibri" w:hAnsi="Calibri"/>
                <w:color w:val="000000"/>
                <w:sz w:val="20"/>
              </w:rPr>
              <w:t xml:space="preserve"> til +2</w:t>
            </w:r>
            <w:r w:rsidR="003A624E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247" w:type="dxa"/>
            <w:shd w:val="clear" w:color="auto" w:fill="43A047"/>
            <w:vAlign w:val="center"/>
          </w:tcPr>
          <w:p w14:paraId="61BF231D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56–69%</w:t>
            </w:r>
          </w:p>
        </w:tc>
        <w:tc>
          <w:tcPr>
            <w:tcW w:w="1474" w:type="dxa"/>
            <w:shd w:val="clear" w:color="auto" w:fill="43A047"/>
            <w:vAlign w:val="center"/>
          </w:tcPr>
          <w:p w14:paraId="7CB2E88C" w14:textId="0536234F" w:rsidR="003950AB" w:rsidRDefault="0028675C">
            <w:pPr>
              <w:spacing w:before="20" w:after="20"/>
              <w:jc w:val="center"/>
            </w:pPr>
            <w:r>
              <w:t>+38 - +120</w:t>
            </w:r>
          </w:p>
        </w:tc>
        <w:tc>
          <w:tcPr>
            <w:tcW w:w="1134" w:type="dxa"/>
            <w:shd w:val="clear" w:color="auto" w:fill="43A047"/>
            <w:vAlign w:val="center"/>
          </w:tcPr>
          <w:p w14:paraId="76903AF7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76–87%</w:t>
            </w:r>
          </w:p>
        </w:tc>
        <w:tc>
          <w:tcPr>
            <w:tcW w:w="1134" w:type="dxa"/>
            <w:shd w:val="clear" w:color="auto" w:fill="43A047"/>
            <w:vAlign w:val="center"/>
          </w:tcPr>
          <w:p w14:paraId="16331C88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81–90%</w:t>
            </w:r>
          </w:p>
        </w:tc>
        <w:tc>
          <w:tcPr>
            <w:tcW w:w="1814" w:type="dxa"/>
            <w:shd w:val="clear" w:color="auto" w:fill="43A047"/>
            <w:vAlign w:val="center"/>
          </w:tcPr>
          <w:p w14:paraId="41DA3831" w14:textId="09F31F04" w:rsidR="003950AB" w:rsidRDefault="007169D7">
            <w:pPr>
              <w:spacing w:before="20" w:after="20"/>
            </w:pPr>
            <w:r>
              <w:rPr>
                <w:rFonts w:ascii="Calibri" w:hAnsi="Calibri"/>
                <w:color w:val="000000"/>
                <w:sz w:val="20"/>
              </w:rPr>
              <w:t>Ultra</w:t>
            </w:r>
            <w:r w:rsidR="00051EA1">
              <w:rPr>
                <w:rFonts w:ascii="Calibri" w:hAnsi="Calibri"/>
                <w:color w:val="000000"/>
                <w:sz w:val="20"/>
              </w:rPr>
              <w:t xml:space="preserve"> løb </w:t>
            </w:r>
            <w:r>
              <w:rPr>
                <w:rFonts w:ascii="Calibri" w:hAnsi="Calibri"/>
                <w:color w:val="000000"/>
                <w:sz w:val="20"/>
              </w:rPr>
              <w:br/>
              <w:t>TRI: IM pace</w:t>
            </w:r>
          </w:p>
        </w:tc>
      </w:tr>
      <w:tr w:rsidR="003950AB" w14:paraId="2D7B704A" w14:textId="77777777">
        <w:trPr>
          <w:jc w:val="center"/>
        </w:trPr>
        <w:tc>
          <w:tcPr>
            <w:tcW w:w="850" w:type="dxa"/>
            <w:shd w:val="clear" w:color="auto" w:fill="FBC02D"/>
            <w:vAlign w:val="center"/>
          </w:tcPr>
          <w:p w14:paraId="06CE5D02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000000"/>
                <w:sz w:val="20"/>
              </w:rPr>
              <w:t>ZX</w:t>
            </w:r>
          </w:p>
        </w:tc>
        <w:tc>
          <w:tcPr>
            <w:tcW w:w="1701" w:type="dxa"/>
            <w:shd w:val="clear" w:color="auto" w:fill="FBC02D"/>
            <w:vAlign w:val="center"/>
          </w:tcPr>
          <w:p w14:paraId="35D2B892" w14:textId="77777777" w:rsidR="003950AB" w:rsidRDefault="007169D7">
            <w:pPr>
              <w:spacing w:before="20" w:after="20"/>
            </w:pPr>
            <w:r>
              <w:rPr>
                <w:rFonts w:ascii="Calibri" w:hAnsi="Calibri"/>
                <w:color w:val="000000"/>
                <w:sz w:val="20"/>
              </w:rPr>
              <w:t>Mellemzone (brug</w:t>
            </w:r>
            <w:r>
              <w:rPr>
                <w:rFonts w:ascii="Calibri" w:hAnsi="Calibri"/>
                <w:color w:val="000000"/>
                <w:sz w:val="20"/>
              </w:rPr>
              <w:br/>
              <w:t>sparsomt).</w:t>
            </w:r>
          </w:p>
        </w:tc>
        <w:tc>
          <w:tcPr>
            <w:tcW w:w="3685" w:type="dxa"/>
            <w:shd w:val="clear" w:color="auto" w:fill="FBC02D"/>
            <w:vAlign w:val="center"/>
          </w:tcPr>
          <w:p w14:paraId="6FFF7E45" w14:textId="77777777" w:rsidR="003950AB" w:rsidRPr="007169D7" w:rsidRDefault="007169D7">
            <w:pPr>
              <w:spacing w:before="20" w:after="20"/>
              <w:rPr>
                <w:lang w:val="da-DK"/>
              </w:rPr>
            </w:pP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t>Du kan snakke i hele</w:t>
            </w: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br/>
              <w:t>sætninger, du kan</w:t>
            </w: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br/>
              <w:t>mærke du træner</w:t>
            </w: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br/>
              <w:t>men det er</w:t>
            </w: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br/>
              <w:t>kontrolleret</w:t>
            </w:r>
          </w:p>
        </w:tc>
        <w:tc>
          <w:tcPr>
            <w:tcW w:w="794" w:type="dxa"/>
            <w:shd w:val="clear" w:color="auto" w:fill="FBC02D"/>
            <w:vAlign w:val="center"/>
          </w:tcPr>
          <w:p w14:paraId="379C16FA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361" w:type="dxa"/>
            <w:shd w:val="clear" w:color="auto" w:fill="FBC02D"/>
            <w:vAlign w:val="center"/>
          </w:tcPr>
          <w:p w14:paraId="7A2A3CAC" w14:textId="4697CE9F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+</w:t>
            </w:r>
            <w:r w:rsidR="00051EA1">
              <w:rPr>
                <w:rFonts w:ascii="Calibri" w:hAnsi="Calibri"/>
                <w:color w:val="000000"/>
                <w:sz w:val="20"/>
              </w:rPr>
              <w:t>4</w:t>
            </w:r>
            <w:r>
              <w:rPr>
                <w:rFonts w:ascii="Calibri" w:hAnsi="Calibri"/>
                <w:color w:val="000000"/>
                <w:sz w:val="20"/>
              </w:rPr>
              <w:t xml:space="preserve"> til +1</w:t>
            </w:r>
            <w:r w:rsidR="003A624E">
              <w:rPr>
                <w:rFonts w:ascii="Calibri" w:hAnsi="Calibri"/>
                <w:color w:val="000000"/>
                <w:sz w:val="20"/>
              </w:rPr>
              <w:t>0</w:t>
            </w:r>
          </w:p>
        </w:tc>
        <w:tc>
          <w:tcPr>
            <w:tcW w:w="1247" w:type="dxa"/>
            <w:shd w:val="clear" w:color="auto" w:fill="FBC02D"/>
            <w:vAlign w:val="center"/>
          </w:tcPr>
          <w:p w14:paraId="41669A1B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70–80%</w:t>
            </w:r>
          </w:p>
        </w:tc>
        <w:tc>
          <w:tcPr>
            <w:tcW w:w="1474" w:type="dxa"/>
            <w:shd w:val="clear" w:color="auto" w:fill="FBC02D"/>
            <w:vAlign w:val="center"/>
          </w:tcPr>
          <w:p w14:paraId="1832CEF5" w14:textId="45254CB3" w:rsidR="003950AB" w:rsidRDefault="0028675C">
            <w:pPr>
              <w:spacing w:before="20" w:after="20"/>
              <w:jc w:val="center"/>
            </w:pPr>
            <w:r>
              <w:t>+19 - +38</w:t>
            </w:r>
          </w:p>
        </w:tc>
        <w:tc>
          <w:tcPr>
            <w:tcW w:w="1134" w:type="dxa"/>
            <w:shd w:val="clear" w:color="auto" w:fill="FBC02D"/>
            <w:vAlign w:val="center"/>
          </w:tcPr>
          <w:p w14:paraId="703A5BFA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87–93%</w:t>
            </w:r>
          </w:p>
        </w:tc>
        <w:tc>
          <w:tcPr>
            <w:tcW w:w="1134" w:type="dxa"/>
            <w:shd w:val="clear" w:color="auto" w:fill="FBC02D"/>
            <w:vAlign w:val="center"/>
          </w:tcPr>
          <w:p w14:paraId="09E770E5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90–95%</w:t>
            </w:r>
          </w:p>
        </w:tc>
        <w:tc>
          <w:tcPr>
            <w:tcW w:w="1814" w:type="dxa"/>
            <w:shd w:val="clear" w:color="auto" w:fill="FBC02D"/>
            <w:vAlign w:val="center"/>
          </w:tcPr>
          <w:p w14:paraId="0EE2CA66" w14:textId="77777777" w:rsidR="003950AB" w:rsidRDefault="007169D7">
            <w:pPr>
              <w:spacing w:before="20" w:after="20"/>
            </w:pPr>
            <w:r>
              <w:rPr>
                <w:rFonts w:ascii="Calibri" w:hAnsi="Calibri"/>
                <w:color w:val="000000"/>
                <w:sz w:val="20"/>
              </w:rPr>
              <w:t>TRI: IM pace</w:t>
            </w:r>
          </w:p>
        </w:tc>
      </w:tr>
      <w:tr w:rsidR="003950AB" w:rsidRPr="007169D7" w14:paraId="0EFDE91C" w14:textId="77777777">
        <w:trPr>
          <w:jc w:val="center"/>
        </w:trPr>
        <w:tc>
          <w:tcPr>
            <w:tcW w:w="850" w:type="dxa"/>
            <w:shd w:val="clear" w:color="auto" w:fill="F9A825"/>
            <w:vAlign w:val="center"/>
          </w:tcPr>
          <w:p w14:paraId="738F9A6D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000000"/>
                <w:sz w:val="20"/>
              </w:rPr>
              <w:t>Z3</w:t>
            </w:r>
          </w:p>
        </w:tc>
        <w:tc>
          <w:tcPr>
            <w:tcW w:w="1701" w:type="dxa"/>
            <w:shd w:val="clear" w:color="auto" w:fill="F9A825"/>
            <w:vAlign w:val="center"/>
          </w:tcPr>
          <w:p w14:paraId="672435BD" w14:textId="77777777" w:rsidR="003950AB" w:rsidRPr="007169D7" w:rsidRDefault="007169D7">
            <w:pPr>
              <w:spacing w:before="20" w:after="20"/>
              <w:rPr>
                <w:lang w:val="da-DK"/>
              </w:rPr>
            </w:pPr>
            <w:r w:rsidRPr="007169D7">
              <w:rPr>
                <w:rFonts w:ascii="Calibri" w:hAnsi="Calibri"/>
                <w:color w:val="000000"/>
                <w:sz w:val="20"/>
                <w:lang w:val="da-DK"/>
              </w:rPr>
              <w:t>Moderat / tempo</w:t>
            </w:r>
            <w:r w:rsidRPr="007169D7">
              <w:rPr>
                <w:rFonts w:ascii="Calibri" w:hAnsi="Calibri"/>
                <w:color w:val="000000"/>
                <w:sz w:val="20"/>
                <w:lang w:val="da-DK"/>
              </w:rPr>
              <w:br/>
              <w:t>tæt på LT</w:t>
            </w:r>
          </w:p>
        </w:tc>
        <w:tc>
          <w:tcPr>
            <w:tcW w:w="3685" w:type="dxa"/>
            <w:shd w:val="clear" w:color="auto" w:fill="F9A825"/>
            <w:vAlign w:val="center"/>
          </w:tcPr>
          <w:p w14:paraId="732E9476" w14:textId="77777777" w:rsidR="003950AB" w:rsidRPr="007169D7" w:rsidRDefault="007169D7">
            <w:pPr>
              <w:spacing w:before="20" w:after="20"/>
              <w:rPr>
                <w:lang w:val="da-DK"/>
              </w:rPr>
            </w:pP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t>Snakkegrænsen, du</w:t>
            </w: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br/>
              <w:t>kan snakke, men</w:t>
            </w: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br/>
              <w:t>sætninger bliver</w:t>
            </w: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br/>
              <w:t>afbrudt af åndedrag</w:t>
            </w:r>
          </w:p>
        </w:tc>
        <w:tc>
          <w:tcPr>
            <w:tcW w:w="794" w:type="dxa"/>
            <w:shd w:val="clear" w:color="auto" w:fill="F9A825"/>
            <w:vAlign w:val="center"/>
          </w:tcPr>
          <w:p w14:paraId="5D0255EC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361" w:type="dxa"/>
            <w:shd w:val="clear" w:color="auto" w:fill="F9A825"/>
            <w:vAlign w:val="center"/>
          </w:tcPr>
          <w:p w14:paraId="3DA71DAB" w14:textId="39FA16DF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0 til +</w:t>
            </w:r>
            <w:r w:rsidR="003A624E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247" w:type="dxa"/>
            <w:shd w:val="clear" w:color="auto" w:fill="F9A825"/>
            <w:vAlign w:val="center"/>
          </w:tcPr>
          <w:p w14:paraId="4F2A0848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81–89%</w:t>
            </w:r>
          </w:p>
        </w:tc>
        <w:tc>
          <w:tcPr>
            <w:tcW w:w="1474" w:type="dxa"/>
            <w:shd w:val="clear" w:color="auto" w:fill="F9A825"/>
            <w:vAlign w:val="center"/>
          </w:tcPr>
          <w:p w14:paraId="1A8C7FDC" w14:textId="60A6F463" w:rsidR="003950AB" w:rsidRDefault="0028675C">
            <w:pPr>
              <w:spacing w:before="20" w:after="20"/>
              <w:jc w:val="center"/>
            </w:pPr>
            <w:r>
              <w:t>0 - +19</w:t>
            </w:r>
          </w:p>
        </w:tc>
        <w:tc>
          <w:tcPr>
            <w:tcW w:w="1134" w:type="dxa"/>
            <w:shd w:val="clear" w:color="auto" w:fill="F9A825"/>
            <w:vAlign w:val="center"/>
          </w:tcPr>
          <w:p w14:paraId="1B11DC43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93–100%</w:t>
            </w:r>
          </w:p>
        </w:tc>
        <w:tc>
          <w:tcPr>
            <w:tcW w:w="1134" w:type="dxa"/>
            <w:shd w:val="clear" w:color="auto" w:fill="F9A825"/>
            <w:vAlign w:val="center"/>
          </w:tcPr>
          <w:p w14:paraId="173BB8CE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95–100%</w:t>
            </w:r>
          </w:p>
        </w:tc>
        <w:tc>
          <w:tcPr>
            <w:tcW w:w="1814" w:type="dxa"/>
            <w:shd w:val="clear" w:color="auto" w:fill="F9A825"/>
            <w:vAlign w:val="center"/>
          </w:tcPr>
          <w:p w14:paraId="692D6EBB" w14:textId="77777777" w:rsidR="003950AB" w:rsidRPr="007169D7" w:rsidRDefault="007169D7">
            <w:pPr>
              <w:spacing w:before="20" w:after="20"/>
              <w:rPr>
                <w:lang w:val="da-DK"/>
              </w:rPr>
            </w:pPr>
            <w:r w:rsidRPr="007169D7">
              <w:rPr>
                <w:rFonts w:ascii="Calibri" w:hAnsi="Calibri"/>
                <w:color w:val="000000"/>
                <w:sz w:val="20"/>
                <w:lang w:val="da-DK"/>
              </w:rPr>
              <w:t>Tri: 70.3 løb:</w:t>
            </w:r>
            <w:r w:rsidRPr="007169D7">
              <w:rPr>
                <w:rFonts w:ascii="Calibri" w:hAnsi="Calibri"/>
                <w:color w:val="000000"/>
                <w:sz w:val="20"/>
                <w:lang w:val="da-DK"/>
              </w:rPr>
              <w:br/>
              <w:t>Marathon.</w:t>
            </w:r>
            <w:r w:rsidRPr="007169D7">
              <w:rPr>
                <w:rFonts w:ascii="Calibri" w:hAnsi="Calibri"/>
                <w:color w:val="000000"/>
                <w:sz w:val="20"/>
                <w:lang w:val="da-DK"/>
              </w:rPr>
              <w:br/>
            </w:r>
            <w:r w:rsidRPr="007169D7">
              <w:rPr>
                <w:rFonts w:ascii="Calibri" w:hAnsi="Calibri"/>
                <w:color w:val="000000"/>
                <w:sz w:val="20"/>
                <w:lang w:val="da-DK"/>
              </w:rPr>
              <w:br/>
              <w:t>Tri: Kvart OL</w:t>
            </w:r>
            <w:r w:rsidRPr="007169D7">
              <w:rPr>
                <w:rFonts w:ascii="Calibri" w:hAnsi="Calibri"/>
                <w:color w:val="000000"/>
                <w:sz w:val="20"/>
                <w:lang w:val="da-DK"/>
              </w:rPr>
              <w:br/>
              <w:t>Løb:</w:t>
            </w:r>
            <w:r w:rsidRPr="007169D7">
              <w:rPr>
                <w:rFonts w:ascii="Calibri" w:hAnsi="Calibri"/>
                <w:color w:val="000000"/>
                <w:sz w:val="20"/>
                <w:lang w:val="da-DK"/>
              </w:rPr>
              <w:br/>
              <w:t>Halvmaraton</w:t>
            </w:r>
          </w:p>
        </w:tc>
      </w:tr>
      <w:tr w:rsidR="003950AB" w:rsidRPr="007169D7" w14:paraId="520B5674" w14:textId="77777777">
        <w:trPr>
          <w:jc w:val="center"/>
        </w:trPr>
        <w:tc>
          <w:tcPr>
            <w:tcW w:w="850" w:type="dxa"/>
            <w:shd w:val="clear" w:color="auto" w:fill="EF9A9A"/>
            <w:vAlign w:val="center"/>
          </w:tcPr>
          <w:p w14:paraId="3DE47D3C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000000"/>
                <w:sz w:val="20"/>
              </w:rPr>
              <w:t>ZY</w:t>
            </w:r>
          </w:p>
        </w:tc>
        <w:tc>
          <w:tcPr>
            <w:tcW w:w="1701" w:type="dxa"/>
            <w:shd w:val="clear" w:color="auto" w:fill="EF9A9A"/>
            <w:vAlign w:val="center"/>
          </w:tcPr>
          <w:p w14:paraId="01A54B21" w14:textId="77777777" w:rsidR="003950AB" w:rsidRPr="007169D7" w:rsidRDefault="007169D7">
            <w:pPr>
              <w:spacing w:before="20" w:after="20"/>
              <w:rPr>
                <w:lang w:val="da-DK"/>
              </w:rPr>
            </w:pPr>
            <w:r w:rsidRPr="007169D7">
              <w:rPr>
                <w:rFonts w:ascii="Calibri" w:hAnsi="Calibri"/>
                <w:color w:val="000000"/>
                <w:sz w:val="20"/>
                <w:lang w:val="da-DK"/>
              </w:rPr>
              <w:t>Over LT (hårdt</w:t>
            </w:r>
            <w:r w:rsidRPr="007169D7">
              <w:rPr>
                <w:rFonts w:ascii="Calibri" w:hAnsi="Calibri"/>
                <w:color w:val="000000"/>
                <w:sz w:val="20"/>
                <w:lang w:val="da-DK"/>
              </w:rPr>
              <w:br/>
              <w:t>men kontrolleret)</w:t>
            </w:r>
          </w:p>
        </w:tc>
        <w:tc>
          <w:tcPr>
            <w:tcW w:w="3685" w:type="dxa"/>
            <w:shd w:val="clear" w:color="auto" w:fill="EF9A9A"/>
            <w:vAlign w:val="center"/>
          </w:tcPr>
          <w:p w14:paraId="3D3FECC8" w14:textId="77777777" w:rsidR="003950AB" w:rsidRPr="007169D7" w:rsidRDefault="007169D7">
            <w:pPr>
              <w:spacing w:before="20" w:after="20"/>
              <w:rPr>
                <w:lang w:val="da-DK"/>
              </w:rPr>
            </w:pP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t>Du puster tydeligt.</w:t>
            </w: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br/>
            </w: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t>Du kan kun sige få</w:t>
            </w: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br/>
              <w:t>ord ad gangen for at</w:t>
            </w: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br/>
              <w:t>trække vejret</w:t>
            </w:r>
          </w:p>
        </w:tc>
        <w:tc>
          <w:tcPr>
            <w:tcW w:w="794" w:type="dxa"/>
            <w:shd w:val="clear" w:color="auto" w:fill="EF9A9A"/>
            <w:vAlign w:val="center"/>
          </w:tcPr>
          <w:p w14:paraId="586B8C8C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361" w:type="dxa"/>
            <w:shd w:val="clear" w:color="auto" w:fill="EF9A9A"/>
            <w:vAlign w:val="center"/>
          </w:tcPr>
          <w:p w14:paraId="30FBBEA3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-3 til 0</w:t>
            </w:r>
          </w:p>
        </w:tc>
        <w:tc>
          <w:tcPr>
            <w:tcW w:w="1247" w:type="dxa"/>
            <w:shd w:val="clear" w:color="auto" w:fill="EF9A9A"/>
            <w:vAlign w:val="center"/>
          </w:tcPr>
          <w:p w14:paraId="44CD3CA5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90–95%</w:t>
            </w:r>
          </w:p>
        </w:tc>
        <w:tc>
          <w:tcPr>
            <w:tcW w:w="1474" w:type="dxa"/>
            <w:shd w:val="clear" w:color="auto" w:fill="EF9A9A"/>
            <w:vAlign w:val="center"/>
          </w:tcPr>
          <w:p w14:paraId="109C6015" w14:textId="3F9380B8" w:rsidR="003950AB" w:rsidRDefault="0028675C">
            <w:pPr>
              <w:spacing w:before="20" w:after="20"/>
              <w:jc w:val="center"/>
            </w:pPr>
            <w:r>
              <w:t>-5 - 0</w:t>
            </w:r>
          </w:p>
        </w:tc>
        <w:tc>
          <w:tcPr>
            <w:tcW w:w="1134" w:type="dxa"/>
            <w:shd w:val="clear" w:color="auto" w:fill="EF9A9A"/>
            <w:vAlign w:val="center"/>
          </w:tcPr>
          <w:p w14:paraId="5A1ECCCF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100–102%</w:t>
            </w:r>
          </w:p>
        </w:tc>
        <w:tc>
          <w:tcPr>
            <w:tcW w:w="1134" w:type="dxa"/>
            <w:shd w:val="clear" w:color="auto" w:fill="EF9A9A"/>
            <w:vAlign w:val="center"/>
          </w:tcPr>
          <w:p w14:paraId="6AA41077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100–102%</w:t>
            </w:r>
          </w:p>
        </w:tc>
        <w:tc>
          <w:tcPr>
            <w:tcW w:w="1814" w:type="dxa"/>
            <w:shd w:val="clear" w:color="auto" w:fill="EF9A9A"/>
            <w:vAlign w:val="center"/>
          </w:tcPr>
          <w:p w14:paraId="33189B52" w14:textId="77777777" w:rsidR="003950AB" w:rsidRPr="007169D7" w:rsidRDefault="007169D7">
            <w:pPr>
              <w:spacing w:before="20" w:after="20"/>
              <w:rPr>
                <w:lang w:val="da-DK"/>
              </w:rPr>
            </w:pPr>
            <w:r w:rsidRPr="007169D7">
              <w:rPr>
                <w:rFonts w:ascii="Calibri" w:hAnsi="Calibri"/>
                <w:color w:val="000000"/>
                <w:sz w:val="20"/>
                <w:lang w:val="da-DK"/>
              </w:rPr>
              <w:t>Tri: Kvart OL</w:t>
            </w:r>
            <w:r w:rsidRPr="007169D7">
              <w:rPr>
                <w:rFonts w:ascii="Calibri" w:hAnsi="Calibri"/>
                <w:color w:val="000000"/>
                <w:sz w:val="20"/>
                <w:lang w:val="da-DK"/>
              </w:rPr>
              <w:br/>
              <w:t>Løb:</w:t>
            </w:r>
            <w:r w:rsidRPr="007169D7">
              <w:rPr>
                <w:rFonts w:ascii="Calibri" w:hAnsi="Calibri"/>
                <w:color w:val="000000"/>
                <w:sz w:val="20"/>
                <w:lang w:val="da-DK"/>
              </w:rPr>
              <w:br/>
              <w:t>Halvmaraton</w:t>
            </w:r>
          </w:p>
        </w:tc>
      </w:tr>
      <w:tr w:rsidR="003950AB" w14:paraId="60454237" w14:textId="77777777">
        <w:trPr>
          <w:jc w:val="center"/>
        </w:trPr>
        <w:tc>
          <w:tcPr>
            <w:tcW w:w="850" w:type="dxa"/>
            <w:shd w:val="clear" w:color="auto" w:fill="E57373"/>
            <w:vAlign w:val="center"/>
          </w:tcPr>
          <w:p w14:paraId="18008CCA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000000"/>
                <w:sz w:val="20"/>
              </w:rPr>
              <w:t>Z4</w:t>
            </w:r>
          </w:p>
        </w:tc>
        <w:tc>
          <w:tcPr>
            <w:tcW w:w="1701" w:type="dxa"/>
            <w:shd w:val="clear" w:color="auto" w:fill="E57373"/>
            <w:vAlign w:val="center"/>
          </w:tcPr>
          <w:p w14:paraId="6825E364" w14:textId="77777777" w:rsidR="003950AB" w:rsidRDefault="007169D7">
            <w:pPr>
              <w:spacing w:before="20" w:after="20"/>
            </w:pPr>
            <w:r>
              <w:rPr>
                <w:rFonts w:ascii="Calibri" w:hAnsi="Calibri"/>
                <w:color w:val="000000"/>
                <w:sz w:val="20"/>
              </w:rPr>
              <w:t>Høj intensitet</w:t>
            </w:r>
            <w:r>
              <w:rPr>
                <w:rFonts w:ascii="Calibri" w:hAnsi="Calibri"/>
                <w:color w:val="000000"/>
                <w:sz w:val="20"/>
              </w:rPr>
              <w:br/>
              <w:t>(VO2)</w:t>
            </w:r>
          </w:p>
        </w:tc>
        <w:tc>
          <w:tcPr>
            <w:tcW w:w="3685" w:type="dxa"/>
            <w:shd w:val="clear" w:color="auto" w:fill="E57373"/>
            <w:vAlign w:val="center"/>
          </w:tcPr>
          <w:p w14:paraId="10917482" w14:textId="77777777" w:rsidR="003950AB" w:rsidRPr="007169D7" w:rsidRDefault="007169D7">
            <w:pPr>
              <w:spacing w:before="20" w:after="20"/>
              <w:rPr>
                <w:lang w:val="da-DK"/>
              </w:rPr>
            </w:pP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t>Du er kraftigt</w:t>
            </w: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br/>
              <w:t>forpustet. Du kan</w:t>
            </w:r>
            <w:r w:rsidRPr="007169D7">
              <w:rPr>
                <w:rFonts w:ascii="Calibri" w:hAnsi="Calibri"/>
                <w:color w:val="000000"/>
                <w:sz w:val="18"/>
                <w:lang w:val="da-DK"/>
              </w:rPr>
              <w:br/>
              <w:t>næsten ikke snakke</w:t>
            </w:r>
          </w:p>
        </w:tc>
        <w:tc>
          <w:tcPr>
            <w:tcW w:w="794" w:type="dxa"/>
            <w:shd w:val="clear" w:color="auto" w:fill="E57373"/>
            <w:vAlign w:val="center"/>
          </w:tcPr>
          <w:p w14:paraId="372F5866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8–9</w:t>
            </w:r>
          </w:p>
        </w:tc>
        <w:tc>
          <w:tcPr>
            <w:tcW w:w="1361" w:type="dxa"/>
            <w:shd w:val="clear" w:color="auto" w:fill="E57373"/>
            <w:vAlign w:val="center"/>
          </w:tcPr>
          <w:p w14:paraId="2E5F0B3C" w14:textId="67747BFB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-</w:t>
            </w:r>
            <w:r w:rsidR="003A624E">
              <w:rPr>
                <w:rFonts w:ascii="Calibri" w:hAnsi="Calibri"/>
                <w:color w:val="000000"/>
                <w:sz w:val="20"/>
              </w:rPr>
              <w:t>6</w:t>
            </w:r>
            <w:r>
              <w:rPr>
                <w:rFonts w:ascii="Calibri" w:hAnsi="Calibri"/>
                <w:color w:val="000000"/>
                <w:sz w:val="20"/>
              </w:rPr>
              <w:t xml:space="preserve"> til -3</w:t>
            </w:r>
          </w:p>
        </w:tc>
        <w:tc>
          <w:tcPr>
            <w:tcW w:w="1247" w:type="dxa"/>
            <w:shd w:val="clear" w:color="auto" w:fill="E57373"/>
            <w:vAlign w:val="center"/>
          </w:tcPr>
          <w:p w14:paraId="0F3ECFE5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96–105%</w:t>
            </w:r>
          </w:p>
        </w:tc>
        <w:tc>
          <w:tcPr>
            <w:tcW w:w="1474" w:type="dxa"/>
            <w:shd w:val="clear" w:color="auto" w:fill="E57373"/>
            <w:vAlign w:val="center"/>
          </w:tcPr>
          <w:p w14:paraId="77BA4886" w14:textId="69AD84CC" w:rsidR="003950AB" w:rsidRDefault="00523341">
            <w:pPr>
              <w:spacing w:before="20" w:after="20"/>
              <w:jc w:val="center"/>
            </w:pPr>
            <w:r>
              <w:t>-29 - -5</w:t>
            </w:r>
          </w:p>
        </w:tc>
        <w:tc>
          <w:tcPr>
            <w:tcW w:w="1134" w:type="dxa"/>
            <w:shd w:val="clear" w:color="auto" w:fill="E57373"/>
            <w:vAlign w:val="center"/>
          </w:tcPr>
          <w:p w14:paraId="407D2FB2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102–115%</w:t>
            </w:r>
          </w:p>
        </w:tc>
        <w:tc>
          <w:tcPr>
            <w:tcW w:w="1134" w:type="dxa"/>
            <w:shd w:val="clear" w:color="auto" w:fill="E57373"/>
            <w:vAlign w:val="center"/>
          </w:tcPr>
          <w:p w14:paraId="1D9B929D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102–105%</w:t>
            </w:r>
          </w:p>
        </w:tc>
        <w:tc>
          <w:tcPr>
            <w:tcW w:w="1814" w:type="dxa"/>
            <w:shd w:val="clear" w:color="auto" w:fill="E57373"/>
            <w:vAlign w:val="center"/>
          </w:tcPr>
          <w:p w14:paraId="7454476E" w14:textId="77777777" w:rsidR="003950AB" w:rsidRDefault="007169D7">
            <w:pPr>
              <w:spacing w:before="20" w:after="20"/>
            </w:pPr>
            <w:r>
              <w:rPr>
                <w:rFonts w:ascii="Calibri" w:hAnsi="Calibri"/>
                <w:color w:val="000000"/>
                <w:sz w:val="20"/>
              </w:rPr>
              <w:t>Tri:</w:t>
            </w:r>
            <w:r>
              <w:rPr>
                <w:rFonts w:ascii="Calibri" w:hAnsi="Calibri"/>
                <w:color w:val="000000"/>
                <w:sz w:val="20"/>
              </w:rPr>
              <w:br/>
              <w:t>SprintLøb: 5-</w:t>
            </w:r>
            <w:r>
              <w:rPr>
                <w:rFonts w:ascii="Calibri" w:hAnsi="Calibri"/>
                <w:color w:val="000000"/>
                <w:sz w:val="20"/>
              </w:rPr>
              <w:br/>
              <w:t>10 km</w:t>
            </w:r>
          </w:p>
        </w:tc>
      </w:tr>
      <w:tr w:rsidR="003950AB" w14:paraId="269B7C7D" w14:textId="77777777">
        <w:trPr>
          <w:jc w:val="center"/>
        </w:trPr>
        <w:tc>
          <w:tcPr>
            <w:tcW w:w="850" w:type="dxa"/>
            <w:shd w:val="clear" w:color="auto" w:fill="B71C1C"/>
            <w:vAlign w:val="center"/>
          </w:tcPr>
          <w:p w14:paraId="5C0A308A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Z5</w:t>
            </w:r>
          </w:p>
        </w:tc>
        <w:tc>
          <w:tcPr>
            <w:tcW w:w="1701" w:type="dxa"/>
            <w:shd w:val="clear" w:color="auto" w:fill="B71C1C"/>
            <w:vAlign w:val="center"/>
          </w:tcPr>
          <w:p w14:paraId="0DF501F1" w14:textId="77777777" w:rsidR="003950AB" w:rsidRPr="007169D7" w:rsidRDefault="007169D7">
            <w:pPr>
              <w:spacing w:before="20" w:after="20"/>
              <w:rPr>
                <w:lang w:val="da-DK"/>
              </w:rPr>
            </w:pPr>
            <w:r w:rsidRPr="007169D7">
              <w:rPr>
                <w:rFonts w:ascii="Calibri" w:hAnsi="Calibri"/>
                <w:color w:val="FFFFFF"/>
                <w:sz w:val="20"/>
                <w:lang w:val="da-DK"/>
              </w:rPr>
              <w:t>Meget høj</w:t>
            </w:r>
            <w:r w:rsidRPr="007169D7">
              <w:rPr>
                <w:rFonts w:ascii="Calibri" w:hAnsi="Calibri"/>
                <w:color w:val="FFFFFF"/>
                <w:sz w:val="20"/>
                <w:lang w:val="da-DK"/>
              </w:rPr>
              <w:br/>
              <w:t>(anaerob/sprint,</w:t>
            </w:r>
            <w:r w:rsidRPr="007169D7">
              <w:rPr>
                <w:rFonts w:ascii="Calibri" w:hAnsi="Calibri"/>
                <w:color w:val="FFFFFF"/>
                <w:sz w:val="20"/>
                <w:lang w:val="da-DK"/>
              </w:rPr>
              <w:br/>
              <w:t>max)</w:t>
            </w:r>
          </w:p>
        </w:tc>
        <w:tc>
          <w:tcPr>
            <w:tcW w:w="3685" w:type="dxa"/>
            <w:shd w:val="clear" w:color="auto" w:fill="B71C1C"/>
            <w:vAlign w:val="center"/>
          </w:tcPr>
          <w:p w14:paraId="0B582BEF" w14:textId="77777777" w:rsidR="003950AB" w:rsidRPr="007169D7" w:rsidRDefault="007169D7">
            <w:pPr>
              <w:spacing w:before="20" w:after="20"/>
              <w:rPr>
                <w:lang w:val="da-DK"/>
              </w:rPr>
            </w:pPr>
            <w:r w:rsidRPr="007169D7">
              <w:rPr>
                <w:rFonts w:ascii="Calibri" w:hAnsi="Calibri"/>
                <w:color w:val="FFFFFF"/>
                <w:sz w:val="18"/>
                <w:lang w:val="da-DK"/>
              </w:rPr>
              <w:t>Brænd i benene,</w:t>
            </w:r>
            <w:r w:rsidRPr="007169D7">
              <w:rPr>
                <w:rFonts w:ascii="Calibri" w:hAnsi="Calibri"/>
                <w:color w:val="FFFFFF"/>
                <w:sz w:val="18"/>
                <w:lang w:val="da-DK"/>
              </w:rPr>
              <w:br/>
              <w:t>meget høj</w:t>
            </w:r>
            <w:r w:rsidRPr="007169D7">
              <w:rPr>
                <w:rFonts w:ascii="Calibri" w:hAnsi="Calibri"/>
                <w:color w:val="FFFFFF"/>
                <w:sz w:val="18"/>
                <w:lang w:val="da-DK"/>
              </w:rPr>
              <w:br/>
              <w:t>vejrtrækning, kun</w:t>
            </w:r>
            <w:r w:rsidRPr="007169D7">
              <w:rPr>
                <w:rFonts w:ascii="Calibri" w:hAnsi="Calibri"/>
                <w:color w:val="FFFFFF"/>
                <w:sz w:val="18"/>
                <w:lang w:val="da-DK"/>
              </w:rPr>
              <w:br/>
              <w:t>korte intervaller</w:t>
            </w:r>
          </w:p>
        </w:tc>
        <w:tc>
          <w:tcPr>
            <w:tcW w:w="794" w:type="dxa"/>
            <w:shd w:val="clear" w:color="auto" w:fill="B71C1C"/>
            <w:vAlign w:val="center"/>
          </w:tcPr>
          <w:p w14:paraId="509A17D6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FFFFFF"/>
                <w:sz w:val="20"/>
              </w:rPr>
              <w:t>9–10</w:t>
            </w:r>
          </w:p>
        </w:tc>
        <w:tc>
          <w:tcPr>
            <w:tcW w:w="1361" w:type="dxa"/>
            <w:shd w:val="clear" w:color="auto" w:fill="B71C1C"/>
            <w:vAlign w:val="center"/>
          </w:tcPr>
          <w:p w14:paraId="4291466E" w14:textId="7D04EFA9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FFFFFF"/>
                <w:sz w:val="20"/>
              </w:rPr>
              <w:t>&lt; -</w:t>
            </w:r>
            <w:r w:rsidR="003A624E">
              <w:rPr>
                <w:rFonts w:ascii="Calibri" w:hAnsi="Calibri"/>
                <w:color w:val="FFFFFF"/>
                <w:sz w:val="20"/>
              </w:rPr>
              <w:t>6</w:t>
            </w:r>
          </w:p>
        </w:tc>
        <w:tc>
          <w:tcPr>
            <w:tcW w:w="1247" w:type="dxa"/>
            <w:shd w:val="clear" w:color="auto" w:fill="B71C1C"/>
            <w:vAlign w:val="center"/>
          </w:tcPr>
          <w:p w14:paraId="5A47D40F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FFFFFF"/>
                <w:sz w:val="20"/>
              </w:rPr>
              <w:t>106–125%</w:t>
            </w:r>
          </w:p>
        </w:tc>
        <w:tc>
          <w:tcPr>
            <w:tcW w:w="1474" w:type="dxa"/>
            <w:shd w:val="clear" w:color="auto" w:fill="B71C1C"/>
            <w:vAlign w:val="center"/>
          </w:tcPr>
          <w:p w14:paraId="109F2516" w14:textId="79F40EF7" w:rsidR="003950AB" w:rsidRDefault="00523341">
            <w:pPr>
              <w:spacing w:before="20" w:after="20"/>
              <w:jc w:val="center"/>
            </w:pPr>
            <w:r>
              <w:rPr>
                <w:rFonts w:ascii="Calibri" w:hAnsi="Calibri"/>
                <w:color w:val="FFFFFF"/>
                <w:sz w:val="20"/>
              </w:rPr>
              <w:t>&lt; -29</w:t>
            </w:r>
          </w:p>
        </w:tc>
        <w:tc>
          <w:tcPr>
            <w:tcW w:w="1134" w:type="dxa"/>
            <w:shd w:val="clear" w:color="auto" w:fill="B71C1C"/>
            <w:vAlign w:val="center"/>
          </w:tcPr>
          <w:p w14:paraId="445E641B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FFFFFF"/>
                <w:sz w:val="20"/>
              </w:rPr>
              <w:t>+115%</w:t>
            </w:r>
          </w:p>
        </w:tc>
        <w:tc>
          <w:tcPr>
            <w:tcW w:w="1134" w:type="dxa"/>
            <w:shd w:val="clear" w:color="auto" w:fill="B71C1C"/>
            <w:vAlign w:val="center"/>
          </w:tcPr>
          <w:p w14:paraId="7433329A" w14:textId="77777777" w:rsidR="003950AB" w:rsidRDefault="007169D7">
            <w:pPr>
              <w:spacing w:before="20" w:after="20"/>
              <w:jc w:val="center"/>
            </w:pPr>
            <w:r>
              <w:rPr>
                <w:rFonts w:ascii="Calibri" w:hAnsi="Calibri"/>
                <w:color w:val="FFFFFF"/>
                <w:sz w:val="20"/>
              </w:rPr>
              <w:t>&gt;105%</w:t>
            </w:r>
          </w:p>
        </w:tc>
        <w:tc>
          <w:tcPr>
            <w:tcW w:w="1814" w:type="dxa"/>
            <w:shd w:val="clear" w:color="auto" w:fill="B71C1C"/>
            <w:vAlign w:val="center"/>
          </w:tcPr>
          <w:p w14:paraId="6B293321" w14:textId="77777777" w:rsidR="003950AB" w:rsidRDefault="007169D7">
            <w:pPr>
              <w:spacing w:before="20" w:after="20"/>
            </w:pPr>
            <w:r>
              <w:rPr>
                <w:rFonts w:ascii="Calibri" w:hAnsi="Calibri"/>
                <w:color w:val="FFFFFF"/>
                <w:sz w:val="20"/>
              </w:rPr>
              <w:t>Tri:</w:t>
            </w:r>
            <w:r>
              <w:rPr>
                <w:rFonts w:ascii="Calibri" w:hAnsi="Calibri"/>
                <w:color w:val="FFFFFF"/>
                <w:sz w:val="20"/>
              </w:rPr>
              <w:br/>
              <w:t>SupersprintLøb:</w:t>
            </w:r>
            <w:r>
              <w:rPr>
                <w:rFonts w:ascii="Calibri" w:hAnsi="Calibri"/>
                <w:color w:val="FFFFFF"/>
                <w:sz w:val="20"/>
              </w:rPr>
              <w:br/>
              <w:t>1500 m – 5</w:t>
            </w:r>
            <w:r>
              <w:rPr>
                <w:rFonts w:ascii="Calibri" w:hAnsi="Calibri"/>
                <w:color w:val="FFFFFF"/>
                <w:sz w:val="20"/>
              </w:rPr>
              <w:br/>
              <w:t>km</w:t>
            </w:r>
          </w:p>
        </w:tc>
      </w:tr>
    </w:tbl>
    <w:p w14:paraId="360398DC" w14:textId="77777777" w:rsidR="00515641" w:rsidRDefault="00515641"/>
    <w:p w14:paraId="0DD4C40F" w14:textId="77777777" w:rsidR="00051EA1" w:rsidRDefault="00051EA1" w:rsidP="00051EA1">
      <w:r>
        <w:rPr>
          <w:rFonts w:ascii="Calibri" w:hAnsi="Calibri"/>
          <w:b/>
          <w:sz w:val="24"/>
        </w:rPr>
        <w:t>Noter</w:t>
      </w:r>
    </w:p>
    <w:p w14:paraId="367227D3" w14:textId="77777777" w:rsidR="00051EA1" w:rsidRDefault="00051EA1" w:rsidP="00051EA1">
      <w:pPr>
        <w:pStyle w:val="ListBullet"/>
      </w:pPr>
      <w:r w:rsidRPr="007169D7">
        <w:rPr>
          <w:rFonts w:ascii="Calibri" w:hAnsi="Calibri"/>
          <w:lang w:val="da-DK"/>
        </w:rPr>
        <w:t xml:space="preserve">Svømning (CSS/LT): 0 sek = dit LT/CSS-tempo pr. 100 m. + sek = langsommere. </w:t>
      </w:r>
      <w:r>
        <w:rPr>
          <w:rFonts w:ascii="Calibri" w:hAnsi="Calibri"/>
        </w:rPr>
        <w:t>− sek = hurtigere.</w:t>
      </w:r>
    </w:p>
    <w:p w14:paraId="546EA237" w14:textId="77777777" w:rsidR="00051EA1" w:rsidRPr="007169D7" w:rsidRDefault="00051EA1" w:rsidP="00051EA1">
      <w:pPr>
        <w:pStyle w:val="ListBullet"/>
        <w:rPr>
          <w:lang w:val="da-DK"/>
        </w:rPr>
      </w:pPr>
      <w:r w:rsidRPr="007169D7">
        <w:rPr>
          <w:rFonts w:ascii="Calibri" w:hAnsi="Calibri"/>
          <w:lang w:val="da-DK"/>
        </w:rPr>
        <w:t>CSS kan beregnes fra 400/200-test: CSS pr. 100 m = (T400 − T200) / 2 (i sekunder).</w:t>
      </w:r>
    </w:p>
    <w:p w14:paraId="33520CA5" w14:textId="77777777" w:rsidR="00051EA1" w:rsidRPr="007169D7" w:rsidRDefault="00051EA1" w:rsidP="00051EA1">
      <w:pPr>
        <w:pStyle w:val="ListBullet"/>
        <w:rPr>
          <w:lang w:val="da-DK"/>
        </w:rPr>
      </w:pPr>
      <w:r w:rsidRPr="007169D7">
        <w:rPr>
          <w:rFonts w:ascii="Calibri" w:hAnsi="Calibri"/>
          <w:lang w:val="da-DK"/>
        </w:rPr>
        <w:t>Løb: LT-pace % er angivet som procent af dit LT-tempo (100% = LT-pace).</w:t>
      </w:r>
    </w:p>
    <w:p w14:paraId="765AA0B9" w14:textId="352B5102" w:rsidR="00051EA1" w:rsidRPr="007169D7" w:rsidRDefault="00051EA1" w:rsidP="00051EA1">
      <w:pPr>
        <w:pStyle w:val="ListBullet"/>
        <w:rPr>
          <w:lang w:val="da-DK"/>
        </w:rPr>
      </w:pPr>
      <w:r w:rsidRPr="007169D7">
        <w:rPr>
          <w:rFonts w:ascii="Calibri" w:hAnsi="Calibri"/>
          <w:lang w:val="da-DK"/>
        </w:rPr>
        <w:t>Cykling: %FTP følger 80/20-referencen (brug gerne watt som primær styring).</w:t>
      </w:r>
    </w:p>
    <w:sectPr w:rsidR="00051EA1" w:rsidRPr="007169D7" w:rsidSect="00034616">
      <w:footerReference w:type="even" r:id="rId8"/>
      <w:footerReference w:type="default" r:id="rId9"/>
      <w:footerReference w:type="first" r:id="rId10"/>
      <w:pgSz w:w="15840" w:h="12240" w:orient="landscape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A0E45" w14:textId="77777777" w:rsidR="007169D7" w:rsidRDefault="007169D7" w:rsidP="007169D7">
      <w:pPr>
        <w:spacing w:after="0" w:line="240" w:lineRule="auto"/>
      </w:pPr>
      <w:r>
        <w:separator/>
      </w:r>
    </w:p>
  </w:endnote>
  <w:endnote w:type="continuationSeparator" w:id="0">
    <w:p w14:paraId="0F944B58" w14:textId="77777777" w:rsidR="007169D7" w:rsidRDefault="007169D7" w:rsidP="0071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9936" w14:textId="11D1C22D" w:rsidR="007169D7" w:rsidRDefault="007169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13036D" wp14:editId="7FB5D2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68935"/>
              <wp:effectExtent l="0" t="0" r="5080" b="0"/>
              <wp:wrapNone/>
              <wp:docPr id="967388948" name="Text Box 2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85E99" w14:textId="0771BC32" w:rsidR="007169D7" w:rsidRPr="007169D7" w:rsidRDefault="007169D7" w:rsidP="007169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69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303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SV internal" style="position:absolute;margin-left:0;margin-top:0;width:53.6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3985E99" w14:textId="0771BC32" w:rsidR="007169D7" w:rsidRPr="007169D7" w:rsidRDefault="007169D7" w:rsidP="007169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169D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9B5F" w14:textId="5526743F" w:rsidR="007169D7" w:rsidRDefault="007169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467E03" wp14:editId="1CFC30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68935"/>
              <wp:effectExtent l="0" t="0" r="5080" b="0"/>
              <wp:wrapNone/>
              <wp:docPr id="851601031" name="Text Box 3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C9E99" w14:textId="0BCD29D4" w:rsidR="007169D7" w:rsidRPr="007169D7" w:rsidRDefault="007169D7" w:rsidP="007169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69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67E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SV internal" style="position:absolute;margin-left:0;margin-top:0;width:53.6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52C9E99" w14:textId="0BCD29D4" w:rsidR="007169D7" w:rsidRPr="007169D7" w:rsidRDefault="007169D7" w:rsidP="007169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169D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9617" w14:textId="7DE4E90B" w:rsidR="007169D7" w:rsidRDefault="007169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CD377E" wp14:editId="0C4DF8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68935"/>
              <wp:effectExtent l="0" t="0" r="5080" b="0"/>
              <wp:wrapNone/>
              <wp:docPr id="442265597" name="Text Box 1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98C97" w14:textId="72A374D0" w:rsidR="007169D7" w:rsidRPr="007169D7" w:rsidRDefault="007169D7" w:rsidP="007169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69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D37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SV internal" style="position:absolute;margin-left:0;margin-top:0;width:53.6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A498C97" w14:textId="72A374D0" w:rsidR="007169D7" w:rsidRPr="007169D7" w:rsidRDefault="007169D7" w:rsidP="007169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169D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D302" w14:textId="77777777" w:rsidR="007169D7" w:rsidRDefault="007169D7" w:rsidP="007169D7">
      <w:pPr>
        <w:spacing w:after="0" w:line="240" w:lineRule="auto"/>
      </w:pPr>
      <w:r>
        <w:separator/>
      </w:r>
    </w:p>
  </w:footnote>
  <w:footnote w:type="continuationSeparator" w:id="0">
    <w:p w14:paraId="3912B66E" w14:textId="77777777" w:rsidR="007169D7" w:rsidRDefault="007169D7" w:rsidP="00716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3106252">
    <w:abstractNumId w:val="8"/>
  </w:num>
  <w:num w:numId="2" w16cid:durableId="534544054">
    <w:abstractNumId w:val="6"/>
  </w:num>
  <w:num w:numId="3" w16cid:durableId="22368162">
    <w:abstractNumId w:val="5"/>
  </w:num>
  <w:num w:numId="4" w16cid:durableId="1239444659">
    <w:abstractNumId w:val="4"/>
  </w:num>
  <w:num w:numId="5" w16cid:durableId="683436404">
    <w:abstractNumId w:val="7"/>
  </w:num>
  <w:num w:numId="6" w16cid:durableId="516891704">
    <w:abstractNumId w:val="3"/>
  </w:num>
  <w:num w:numId="7" w16cid:durableId="57823698">
    <w:abstractNumId w:val="2"/>
  </w:num>
  <w:num w:numId="8" w16cid:durableId="1302468199">
    <w:abstractNumId w:val="1"/>
  </w:num>
  <w:num w:numId="9" w16cid:durableId="103634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EA1"/>
    <w:rsid w:val="0006063C"/>
    <w:rsid w:val="00123843"/>
    <w:rsid w:val="00145F8B"/>
    <w:rsid w:val="0015074B"/>
    <w:rsid w:val="001673AA"/>
    <w:rsid w:val="00200679"/>
    <w:rsid w:val="002205A5"/>
    <w:rsid w:val="0028675C"/>
    <w:rsid w:val="0029639D"/>
    <w:rsid w:val="00326F90"/>
    <w:rsid w:val="003844A0"/>
    <w:rsid w:val="003950AB"/>
    <w:rsid w:val="003A624E"/>
    <w:rsid w:val="00461783"/>
    <w:rsid w:val="004C6045"/>
    <w:rsid w:val="00515641"/>
    <w:rsid w:val="00523341"/>
    <w:rsid w:val="007169D7"/>
    <w:rsid w:val="00A41F1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D7AA0"/>
  <w14:defaultImageDpi w14:val="300"/>
  <w15:docId w15:val="{EE8B5E50-7E53-5E45-ABE5-2113E99A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245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Hemmeløff - DSV</cp:lastModifiedBy>
  <cp:revision>6</cp:revision>
  <cp:lastPrinted>2025-12-22T10:42:00Z</cp:lastPrinted>
  <dcterms:created xsi:type="dcterms:W3CDTF">2025-12-20T12:03:00Z</dcterms:created>
  <dcterms:modified xsi:type="dcterms:W3CDTF">2026-01-13T09:32:00Z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1a5c6ffd,39a92f14,32c26687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DSV internal</vt:lpwstr>
  </property>
  <property fmtid="{D5CDD505-2E9C-101B-9397-08002B2CF9AE}" pid="5" name="MSIP_Label_fc6c1fee-2f04-49ca-98cf-bcf61896c7fa_Enabled">
    <vt:lpwstr>true</vt:lpwstr>
  </property>
  <property fmtid="{D5CDD505-2E9C-101B-9397-08002B2CF9AE}" pid="6" name="MSIP_Label_fc6c1fee-2f04-49ca-98cf-bcf61896c7fa_SetDate">
    <vt:lpwstr>2026-01-13T09:32:30Z</vt:lpwstr>
  </property>
  <property fmtid="{D5CDD505-2E9C-101B-9397-08002B2CF9AE}" pid="7" name="MSIP_Label_fc6c1fee-2f04-49ca-98cf-bcf61896c7fa_Method">
    <vt:lpwstr>Standard</vt:lpwstr>
  </property>
  <property fmtid="{D5CDD505-2E9C-101B-9397-08002B2CF9AE}" pid="8" name="MSIP_Label_fc6c1fee-2f04-49ca-98cf-bcf61896c7fa_Name">
    <vt:lpwstr>Internal</vt:lpwstr>
  </property>
  <property fmtid="{D5CDD505-2E9C-101B-9397-08002B2CF9AE}" pid="9" name="MSIP_Label_fc6c1fee-2f04-49ca-98cf-bcf61896c7fa_SiteId">
    <vt:lpwstr>4a90c23a-3ece-4ef2-b857-522f23b8204c</vt:lpwstr>
  </property>
  <property fmtid="{D5CDD505-2E9C-101B-9397-08002B2CF9AE}" pid="10" name="MSIP_Label_fc6c1fee-2f04-49ca-98cf-bcf61896c7fa_ActionId">
    <vt:lpwstr>8e189931-d63b-4eb9-9141-e4ce48b8d591</vt:lpwstr>
  </property>
  <property fmtid="{D5CDD505-2E9C-101B-9397-08002B2CF9AE}" pid="11" name="MSIP_Label_fc6c1fee-2f04-49ca-98cf-bcf61896c7fa_ContentBits">
    <vt:lpwstr>2</vt:lpwstr>
  </property>
  <property fmtid="{D5CDD505-2E9C-101B-9397-08002B2CF9AE}" pid="12" name="MSIP_Label_fc6c1fee-2f04-49ca-98cf-bcf61896c7fa_Tag">
    <vt:lpwstr>10, 3, 0, 1</vt:lpwstr>
  </property>
</Properties>
</file>